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4BB3" w14:textId="77777777" w:rsidR="00346806" w:rsidRDefault="003D5EF3">
      <w:pPr>
        <w:spacing w:after="180"/>
        <w:jc w:val="center"/>
        <w:rPr>
          <w:rFonts w:eastAsia="標楷體"/>
          <w:sz w:val="44"/>
          <w:szCs w:val="44"/>
        </w:rPr>
      </w:pPr>
      <w:r>
        <w:rPr>
          <w:rFonts w:eastAsia="標楷體"/>
          <w:sz w:val="44"/>
          <w:szCs w:val="44"/>
        </w:rPr>
        <w:t>弘光科技大學校內分機個人記帳密碼申請表</w:t>
      </w:r>
    </w:p>
    <w:p w14:paraId="6FA4E92B" w14:textId="77777777" w:rsidR="00346806" w:rsidRDefault="003D5EF3">
      <w:pPr>
        <w:spacing w:after="180"/>
        <w:jc w:val="right"/>
        <w:rPr>
          <w:rFonts w:eastAsia="標楷體"/>
        </w:rPr>
      </w:pPr>
      <w:r>
        <w:rPr>
          <w:rFonts w:eastAsia="標楷體"/>
        </w:rPr>
        <w:t>申請日期：</w:t>
      </w:r>
      <w:r>
        <w:rPr>
          <w:rFonts w:eastAsia="標楷體"/>
        </w:rPr>
        <w:tab/>
      </w:r>
      <w:r>
        <w:rPr>
          <w:rFonts w:eastAsia="標楷體"/>
        </w:rPr>
        <w:t>年</w:t>
      </w:r>
      <w:r>
        <w:rPr>
          <w:rFonts w:eastAsia="標楷體"/>
        </w:rPr>
        <w:tab/>
      </w:r>
      <w:r>
        <w:rPr>
          <w:rFonts w:eastAsia="標楷體"/>
        </w:rPr>
        <w:t>月</w:t>
      </w:r>
      <w:r>
        <w:rPr>
          <w:rFonts w:eastAsia="標楷體"/>
        </w:rPr>
        <w:tab/>
      </w:r>
      <w:r>
        <w:rPr>
          <w:rFonts w:eastAsia="標楷體"/>
        </w:rPr>
        <w:t>日</w:t>
      </w:r>
    </w:p>
    <w:tbl>
      <w:tblPr>
        <w:tblW w:w="9639" w:type="dxa"/>
        <w:tblInd w:w="28" w:type="dxa"/>
        <w:tblCellMar>
          <w:left w:w="10" w:type="dxa"/>
          <w:right w:w="10" w:type="dxa"/>
        </w:tblCellMar>
        <w:tblLook w:val="0000" w:firstRow="0" w:lastRow="0" w:firstColumn="0" w:lastColumn="0" w:noHBand="0" w:noVBand="0"/>
      </w:tblPr>
      <w:tblGrid>
        <w:gridCol w:w="1134"/>
        <w:gridCol w:w="3544"/>
        <w:gridCol w:w="4961"/>
      </w:tblGrid>
      <w:tr w:rsidR="00346806" w14:paraId="35EFBF61" w14:textId="77777777">
        <w:trPr>
          <w:cantSplit/>
          <w:trHeight w:val="535"/>
        </w:trPr>
        <w:tc>
          <w:tcPr>
            <w:tcW w:w="113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491F9FA" w14:textId="77777777" w:rsidR="00346806" w:rsidRDefault="003D5EF3">
            <w:pPr>
              <w:spacing w:before="180" w:after="180"/>
            </w:pPr>
            <w:r>
              <w:rPr>
                <w:rFonts w:eastAsia="標楷體"/>
              </w:rPr>
              <w:t>單位名稱</w:t>
            </w:r>
          </w:p>
        </w:tc>
        <w:tc>
          <w:tcPr>
            <w:tcW w:w="8505"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FC045" w14:textId="77777777" w:rsidR="00346806" w:rsidRDefault="00346806">
            <w:pPr>
              <w:spacing w:before="180" w:after="180"/>
            </w:pPr>
          </w:p>
        </w:tc>
      </w:tr>
      <w:tr w:rsidR="00346806" w14:paraId="5D5C914D" w14:textId="77777777">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8DBB70" w14:textId="77777777" w:rsidR="00346806" w:rsidRDefault="003D5EF3">
            <w:pPr>
              <w:rPr>
                <w:rFonts w:ascii="標楷體" w:eastAsia="標楷體" w:hAnsi="標楷體"/>
              </w:rPr>
            </w:pPr>
            <w:r>
              <w:rPr>
                <w:rFonts w:ascii="標楷體" w:eastAsia="標楷體" w:hAnsi="標楷體"/>
              </w:rPr>
              <w:t>服務事項</w:t>
            </w:r>
          </w:p>
        </w:tc>
      </w:tr>
      <w:tr w:rsidR="00346806" w14:paraId="70D4EF4A" w14:textId="77777777">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3F1A1A" w14:textId="77777777" w:rsidR="00346806" w:rsidRDefault="003D5EF3">
            <w:pPr>
              <w:numPr>
                <w:ilvl w:val="0"/>
                <w:numId w:val="1"/>
              </w:numPr>
              <w:tabs>
                <w:tab w:val="left" w:pos="480"/>
              </w:tabs>
              <w:spacing w:line="540" w:lineRule="exact"/>
              <w:ind w:left="482" w:hanging="482"/>
              <w:rPr>
                <w:rFonts w:ascii="標楷體" w:eastAsia="標楷體" w:hAnsi="標楷體"/>
              </w:rPr>
            </w:pPr>
            <w:r>
              <w:rPr>
                <w:rFonts w:ascii="標楷體" w:eastAsia="標楷體" w:hAnsi="標楷體"/>
              </w:rPr>
              <w:t>分機號碼：＿＿＿＿＿＿＿＿＿</w:t>
            </w:r>
          </w:p>
          <w:p w14:paraId="66D93D32" w14:textId="77777777" w:rsidR="00346806" w:rsidRDefault="003D5EF3">
            <w:pPr>
              <w:numPr>
                <w:ilvl w:val="0"/>
                <w:numId w:val="1"/>
              </w:numPr>
              <w:tabs>
                <w:tab w:val="left" w:pos="480"/>
              </w:tabs>
              <w:spacing w:line="540" w:lineRule="exact"/>
              <w:ind w:left="482" w:hanging="482"/>
              <w:rPr>
                <w:rFonts w:ascii="標楷體" w:eastAsia="標楷體" w:hAnsi="標楷體"/>
              </w:rPr>
            </w:pPr>
            <w:r>
              <w:rPr>
                <w:rFonts w:ascii="標楷體" w:eastAsia="標楷體" w:hAnsi="標楷體"/>
              </w:rPr>
              <w:t>分機使用人: ＿＿＿＿＿＿＿</w:t>
            </w:r>
          </w:p>
          <w:p w14:paraId="370D9AA1" w14:textId="77777777" w:rsidR="00346806" w:rsidRDefault="003D5EF3">
            <w:pPr>
              <w:numPr>
                <w:ilvl w:val="0"/>
                <w:numId w:val="1"/>
              </w:numPr>
              <w:tabs>
                <w:tab w:val="left" w:pos="480"/>
              </w:tabs>
              <w:spacing w:line="540" w:lineRule="exact"/>
              <w:ind w:left="482" w:hanging="482"/>
              <w:rPr>
                <w:rFonts w:ascii="標楷體" w:eastAsia="標楷體" w:hAnsi="標楷體"/>
              </w:rPr>
            </w:pPr>
            <w:r>
              <w:rPr>
                <w:rFonts w:ascii="標楷體" w:eastAsia="標楷體" w:hAnsi="標楷體"/>
              </w:rPr>
              <w:t>申請原因：＿＿＿＿＿＿＿＿＿＿＿＿＿＿＿＿＿＿＿＿＿＿＿＿＿＿＿＿＿＿＿＿</w:t>
            </w:r>
          </w:p>
          <w:p w14:paraId="1FF1E8CF" w14:textId="77777777" w:rsidR="00346806" w:rsidRDefault="003D5EF3">
            <w:pPr>
              <w:spacing w:line="540" w:lineRule="exact"/>
              <w:ind w:left="482"/>
              <w:rPr>
                <w:rFonts w:ascii="標楷體" w:eastAsia="標楷體" w:hAnsi="標楷體"/>
              </w:rPr>
            </w:pPr>
            <w:r>
              <w:rPr>
                <w:rFonts w:ascii="標楷體" w:eastAsia="標楷體" w:hAnsi="標楷體"/>
              </w:rPr>
              <w:t xml:space="preserve">　　　　　＿＿＿＿＿＿＿＿＿＿＿＿＿＿＿＿＿＿＿＿＿＿＿＿＿＿＿＿＿＿＿＿</w:t>
            </w:r>
          </w:p>
          <w:p w14:paraId="1E7D0A45" w14:textId="77777777" w:rsidR="00346806" w:rsidRDefault="003D5EF3">
            <w:pPr>
              <w:snapToGrid w:val="0"/>
              <w:spacing w:before="180" w:after="180"/>
              <w:jc w:val="center"/>
            </w:pPr>
            <w:r>
              <w:rPr>
                <w:rFonts w:ascii="標楷體" w:eastAsia="標楷體" w:hAnsi="標楷體"/>
                <w:b/>
              </w:rPr>
              <w:t>記帳密碼注意事項</w:t>
            </w:r>
          </w:p>
          <w:p w14:paraId="3DFFADF7" w14:textId="77777777" w:rsidR="00346806" w:rsidRDefault="003D5EF3">
            <w:pPr>
              <w:snapToGrid w:val="0"/>
              <w:ind w:left="600" w:right="120" w:hanging="480"/>
            </w:pPr>
            <w:r>
              <w:rPr>
                <w:rFonts w:eastAsia="標楷體"/>
              </w:rPr>
              <w:t>一、如因</w:t>
            </w:r>
            <w:r>
              <w:rPr>
                <w:rFonts w:eastAsia="標楷體"/>
                <w:b/>
                <w:sz w:val="28"/>
                <w:szCs w:val="28"/>
              </w:rPr>
              <w:t>公務需要</w:t>
            </w:r>
            <w:r>
              <w:rPr>
                <w:rFonts w:eastAsia="標楷體"/>
              </w:rPr>
              <w:t>使用校內分機撥打行動、長途電話請按照下列方式撥打：</w:t>
            </w:r>
          </w:p>
          <w:p w14:paraId="14C1BFB7" w14:textId="77777777" w:rsidR="00346806" w:rsidRDefault="003D5EF3">
            <w:pPr>
              <w:snapToGrid w:val="0"/>
              <w:ind w:left="120" w:right="120" w:firstLine="480"/>
              <w:rPr>
                <w:rFonts w:eastAsia="標楷體"/>
              </w:rPr>
            </w:pPr>
            <w:r>
              <w:rPr>
                <w:rFonts w:eastAsia="標楷體"/>
              </w:rPr>
              <w:t>先按</w:t>
            </w:r>
            <w:r>
              <w:rPr>
                <w:rFonts w:eastAsia="標楷體"/>
              </w:rPr>
              <w:t>86</w:t>
            </w:r>
            <w:r>
              <w:rPr>
                <w:rFonts w:eastAsia="標楷體"/>
              </w:rPr>
              <w:t>『</w:t>
            </w:r>
            <w:r>
              <w:rPr>
                <w:rFonts w:eastAsia="標楷體"/>
              </w:rPr>
              <w:t>6</w:t>
            </w:r>
            <w:r>
              <w:rPr>
                <w:rFonts w:eastAsia="標楷體"/>
              </w:rPr>
              <w:t>位密碼』後（聽到嗡嗡聲）；再按電話號碼。</w:t>
            </w:r>
          </w:p>
          <w:p w14:paraId="67E480EE" w14:textId="77777777" w:rsidR="00346806" w:rsidRDefault="003D5EF3">
            <w:pPr>
              <w:snapToGrid w:val="0"/>
              <w:ind w:left="600" w:right="120" w:hanging="480"/>
              <w:rPr>
                <w:rFonts w:eastAsia="標楷體"/>
              </w:rPr>
            </w:pPr>
            <w:r>
              <w:rPr>
                <w:rFonts w:eastAsia="標楷體"/>
              </w:rPr>
              <w:t>二、因公務需要聯絡廠商、教師及學生者請先撥市內電話，若不通再撥行動電話。若行動接通後如身旁有市內電話請改撥市內電話以節省通話費為原則。</w:t>
            </w:r>
            <w:r>
              <w:rPr>
                <w:rFonts w:eastAsia="標楷體"/>
              </w:rPr>
              <w:t xml:space="preserve"> </w:t>
            </w:r>
          </w:p>
          <w:p w14:paraId="4433262B" w14:textId="77777777" w:rsidR="00346806" w:rsidRDefault="003D5EF3">
            <w:pPr>
              <w:snapToGrid w:val="0"/>
              <w:ind w:left="600" w:right="120" w:hanging="480"/>
              <w:rPr>
                <w:rFonts w:eastAsia="標楷體"/>
              </w:rPr>
            </w:pPr>
            <w:r>
              <w:rPr>
                <w:rFonts w:eastAsia="標楷體"/>
              </w:rPr>
              <w:t>三、因業務所需經申請核准可使用「記帳密碼」撥長途（行動）之分機，使用人應對自己保管使用之「記帳密碼」應負管理之責，</w:t>
            </w:r>
          </w:p>
          <w:p w14:paraId="794C1530" w14:textId="77777777" w:rsidR="00346806" w:rsidRDefault="003D5EF3">
            <w:pPr>
              <w:snapToGrid w:val="0"/>
              <w:ind w:left="600" w:right="120" w:hanging="480"/>
              <w:rPr>
                <w:rFonts w:eastAsia="標楷體"/>
              </w:rPr>
            </w:pPr>
            <w:r>
              <w:rPr>
                <w:rFonts w:eastAsia="標楷體"/>
              </w:rPr>
              <w:t>四、不定時查詢，如有異常電話紀錄、通話費；當事人卻又無法指出為何人使用時，當事人應說明，並付相關費用。</w:t>
            </w:r>
          </w:p>
          <w:p w14:paraId="76D5BCE8" w14:textId="77777777" w:rsidR="00346806" w:rsidRDefault="003D5EF3">
            <w:pPr>
              <w:snapToGrid w:val="0"/>
              <w:ind w:left="120" w:right="120"/>
            </w:pPr>
            <w:r>
              <w:rPr>
                <w:rFonts w:eastAsia="標楷體"/>
              </w:rPr>
              <w:t>五、申請核准後於三日內設定後生效。</w:t>
            </w:r>
          </w:p>
          <w:p w14:paraId="00BD14D5" w14:textId="77777777" w:rsidR="00346806" w:rsidRDefault="003D5EF3">
            <w:pPr>
              <w:snapToGrid w:val="0"/>
              <w:ind w:left="120" w:right="120"/>
            </w:pPr>
            <w:r>
              <w:rPr>
                <w:rFonts w:eastAsia="標楷體"/>
              </w:rPr>
              <w:t>六、原先按「</w:t>
            </w:r>
            <w:r>
              <w:rPr>
                <w:rFonts w:eastAsia="標楷體"/>
              </w:rPr>
              <w:t>*123</w:t>
            </w:r>
            <w:r>
              <w:rPr>
                <w:rFonts w:eastAsia="標楷體"/>
              </w:rPr>
              <w:t>」</w:t>
            </w:r>
            <w:r>
              <w:rPr>
                <w:rFonts w:eastAsia="標楷體"/>
              </w:rPr>
              <w:t xml:space="preserve"> </w:t>
            </w:r>
            <w:r>
              <w:rPr>
                <w:rFonts w:eastAsia="標楷體"/>
              </w:rPr>
              <w:t>撥外線改為按</w:t>
            </w:r>
            <w:r>
              <w:rPr>
                <w:rFonts w:eastAsia="標楷體"/>
              </w:rPr>
              <w:t>0</w:t>
            </w:r>
            <w:r>
              <w:rPr>
                <w:rFonts w:eastAsia="標楷體"/>
              </w:rPr>
              <w:t>撥外線。</w:t>
            </w:r>
          </w:p>
        </w:tc>
      </w:tr>
      <w:tr w:rsidR="00346806" w14:paraId="0796BF34" w14:textId="77777777">
        <w:trPr>
          <w:trHeight w:val="769"/>
        </w:trPr>
        <w:tc>
          <w:tcPr>
            <w:tcW w:w="467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33ECE7C4" w14:textId="77777777" w:rsidR="00346806" w:rsidRDefault="00346806">
            <w:pPr>
              <w:rPr>
                <w:rFonts w:ascii="標楷體" w:eastAsia="標楷體" w:hAnsi="標楷體"/>
              </w:rPr>
            </w:pPr>
          </w:p>
          <w:p w14:paraId="22840F37" w14:textId="77777777" w:rsidR="00346806" w:rsidRDefault="003D5EF3">
            <w:pPr>
              <w:rPr>
                <w:rFonts w:ascii="標楷體" w:eastAsia="標楷體" w:hAnsi="標楷體"/>
              </w:rPr>
            </w:pPr>
            <w:r>
              <w:rPr>
                <w:rFonts w:ascii="標楷體" w:eastAsia="標楷體" w:hAnsi="標楷體"/>
              </w:rPr>
              <w:t>申請人:</w:t>
            </w:r>
          </w:p>
          <w:p w14:paraId="3F486F9F" w14:textId="77777777" w:rsidR="00346806" w:rsidRDefault="00346806">
            <w:pPr>
              <w:rPr>
                <w:rFonts w:ascii="標楷體" w:eastAsia="標楷體" w:hAnsi="標楷體"/>
              </w:rPr>
            </w:pP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58EEFAE8" w14:textId="77777777" w:rsidR="00346806" w:rsidRDefault="00346806">
            <w:pPr>
              <w:widowControl/>
              <w:rPr>
                <w:rFonts w:ascii="標楷體" w:eastAsia="標楷體" w:hAnsi="標楷體"/>
              </w:rPr>
            </w:pPr>
          </w:p>
          <w:p w14:paraId="631C6F72" w14:textId="77777777" w:rsidR="00346806" w:rsidRDefault="003D5EF3">
            <w:pPr>
              <w:rPr>
                <w:rFonts w:ascii="標楷體" w:eastAsia="標楷體" w:hAnsi="標楷體"/>
              </w:rPr>
            </w:pPr>
            <w:r>
              <w:rPr>
                <w:rFonts w:ascii="標楷體" w:eastAsia="標楷體" w:hAnsi="標楷體"/>
              </w:rPr>
              <w:t>單位主管:</w:t>
            </w:r>
          </w:p>
          <w:p w14:paraId="54EC4819" w14:textId="77777777" w:rsidR="00346806" w:rsidRDefault="00346806">
            <w:pPr>
              <w:rPr>
                <w:rFonts w:ascii="標楷體" w:eastAsia="標楷體" w:hAnsi="標楷體"/>
              </w:rPr>
            </w:pPr>
          </w:p>
        </w:tc>
      </w:tr>
    </w:tbl>
    <w:p w14:paraId="3D31D262" w14:textId="77777777" w:rsidR="00346806" w:rsidRDefault="00346806">
      <w:pPr>
        <w:rPr>
          <w:rFonts w:ascii="新細明體" w:hAnsi="新細明體"/>
          <w:b/>
        </w:rPr>
      </w:pPr>
    </w:p>
    <w:tbl>
      <w:tblPr>
        <w:tblW w:w="9624" w:type="dxa"/>
        <w:tblInd w:w="28" w:type="dxa"/>
        <w:tblCellMar>
          <w:left w:w="10" w:type="dxa"/>
          <w:right w:w="10" w:type="dxa"/>
        </w:tblCellMar>
        <w:tblLook w:val="0000" w:firstRow="0" w:lastRow="0" w:firstColumn="0" w:lastColumn="0" w:noHBand="0" w:noVBand="0"/>
      </w:tblPr>
      <w:tblGrid>
        <w:gridCol w:w="9624"/>
      </w:tblGrid>
      <w:tr w:rsidR="00346806" w14:paraId="09802B8D" w14:textId="77777777">
        <w:trPr>
          <w:trHeight w:val="388"/>
        </w:trPr>
        <w:tc>
          <w:tcPr>
            <w:tcW w:w="9624" w:type="dxa"/>
            <w:tcBorders>
              <w:top w:val="dashed" w:sz="8" w:space="0" w:color="000000"/>
              <w:bottom w:val="single" w:sz="8" w:space="0" w:color="000000"/>
            </w:tcBorders>
            <w:shd w:val="clear" w:color="auto" w:fill="auto"/>
            <w:tcMar>
              <w:top w:w="0" w:type="dxa"/>
              <w:left w:w="28" w:type="dxa"/>
              <w:bottom w:w="0" w:type="dxa"/>
              <w:right w:w="28" w:type="dxa"/>
            </w:tcMar>
          </w:tcPr>
          <w:p w14:paraId="3B60BEB0" w14:textId="77777777" w:rsidR="00346806" w:rsidRDefault="003D5EF3">
            <w:pPr>
              <w:ind w:firstLine="480"/>
              <w:jc w:val="center"/>
            </w:pPr>
            <w:r>
              <w:rPr>
                <w:rFonts w:ascii="新細明體" w:hAnsi="新細明體"/>
                <w:b/>
              </w:rPr>
              <w:t>【</w:t>
            </w:r>
            <w:r>
              <w:rPr>
                <w:rFonts w:eastAsia="標楷體"/>
                <w:b/>
              </w:rPr>
              <w:t>以下由總務處填寫】</w:t>
            </w:r>
          </w:p>
        </w:tc>
      </w:tr>
      <w:tr w:rsidR="00346806" w14:paraId="24D1DCA5" w14:textId="77777777">
        <w:trPr>
          <w:trHeight w:val="381"/>
        </w:trPr>
        <w:tc>
          <w:tcPr>
            <w:tcW w:w="9624" w:type="dxa"/>
            <w:tcBorders>
              <w:top w:val="single" w:sz="8"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51369E3" w14:textId="22C9DC97" w:rsidR="00346806" w:rsidRDefault="003D5EF3" w:rsidP="001A22F8">
            <w:pPr>
              <w:jc w:val="center"/>
            </w:pPr>
            <w:r>
              <w:rPr>
                <w:rFonts w:eastAsia="標楷體"/>
                <w:shd w:val="clear" w:color="auto" w:fill="A6A6A6"/>
              </w:rPr>
              <w:t>意見審核</w:t>
            </w:r>
            <w:r>
              <w:rPr>
                <w:rFonts w:eastAsia="標楷體"/>
                <w:shd w:val="clear" w:color="auto" w:fill="A6A6A6"/>
              </w:rPr>
              <w:t xml:space="preserve">                      </w:t>
            </w:r>
            <w:r>
              <w:rPr>
                <w:rFonts w:eastAsia="標楷體"/>
                <w:sz w:val="20"/>
                <w:szCs w:val="20"/>
                <w:shd w:val="clear" w:color="auto" w:fill="A6A6A6"/>
              </w:rPr>
              <w:t>收件日</w:t>
            </w:r>
            <w:r>
              <w:rPr>
                <w:rFonts w:eastAsia="標楷體"/>
                <w:sz w:val="20"/>
                <w:szCs w:val="20"/>
                <w:shd w:val="clear" w:color="auto" w:fill="A6A6A6"/>
              </w:rPr>
              <w:t>:</w:t>
            </w:r>
          </w:p>
        </w:tc>
      </w:tr>
      <w:tr w:rsidR="00346806" w14:paraId="026E4B8A" w14:textId="77777777">
        <w:trPr>
          <w:trHeight w:val="1903"/>
        </w:trPr>
        <w:tc>
          <w:tcPr>
            <w:tcW w:w="9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5BBE" w14:textId="77777777" w:rsidR="00346806" w:rsidRDefault="00346806">
            <w:pPr>
              <w:jc w:val="both"/>
              <w:rPr>
                <w:rFonts w:eastAsia="標楷體"/>
              </w:rPr>
            </w:pPr>
          </w:p>
        </w:tc>
      </w:tr>
    </w:tbl>
    <w:p w14:paraId="5C54937F" w14:textId="77777777" w:rsidR="00346806" w:rsidRDefault="00346806">
      <w:pPr>
        <w:snapToGrid w:val="0"/>
        <w:spacing w:line="340" w:lineRule="exact"/>
        <w:rPr>
          <w:rFonts w:ascii="新細明體" w:hAnsi="新細明體" w:cs="新細明體"/>
          <w:kern w:val="0"/>
          <w:sz w:val="20"/>
          <w:szCs w:val="20"/>
        </w:rPr>
      </w:pPr>
    </w:p>
    <w:p w14:paraId="33AB48FB" w14:textId="77777777" w:rsidR="00346806" w:rsidRDefault="003D5EF3">
      <w:pPr>
        <w:snapToGrid w:val="0"/>
        <w:spacing w:line="340" w:lineRule="exact"/>
        <w:rPr>
          <w:rFonts w:ascii="標楷體" w:eastAsia="標楷體" w:hAnsi="標楷體" w:cs="新細明體"/>
          <w:kern w:val="0"/>
          <w:szCs w:val="20"/>
        </w:rPr>
      </w:pPr>
      <w:r>
        <w:rPr>
          <w:rFonts w:ascii="標楷體" w:eastAsia="標楷體" w:hAnsi="標楷體" w:cs="新細明體"/>
          <w:kern w:val="0"/>
          <w:szCs w:val="20"/>
        </w:rPr>
        <w:t>承辦人:                     組長:                         總務長:</w:t>
      </w:r>
    </w:p>
    <w:p w14:paraId="4D1B877F" w14:textId="77777777" w:rsidR="00346806" w:rsidRDefault="00346806">
      <w:pPr>
        <w:snapToGrid w:val="0"/>
        <w:spacing w:line="340" w:lineRule="exact"/>
        <w:ind w:firstLine="7700"/>
        <w:rPr>
          <w:rFonts w:ascii="新細明體" w:hAnsi="新細明體" w:cs="新細明體"/>
          <w:kern w:val="0"/>
          <w:sz w:val="20"/>
          <w:szCs w:val="20"/>
        </w:rPr>
      </w:pPr>
    </w:p>
    <w:p w14:paraId="3429E376" w14:textId="77777777" w:rsidR="00346806" w:rsidRDefault="003D5EF3">
      <w:pPr>
        <w:snapToGrid w:val="0"/>
        <w:spacing w:line="340" w:lineRule="exact"/>
        <w:jc w:val="right"/>
        <w:rPr>
          <w:rFonts w:ascii="新細明體" w:hAnsi="新細明體" w:cs="新細明體"/>
          <w:kern w:val="0"/>
          <w:sz w:val="20"/>
          <w:szCs w:val="20"/>
        </w:rPr>
      </w:pPr>
      <w:r>
        <w:rPr>
          <w:rFonts w:ascii="新細明體" w:hAnsi="新細明體" w:cs="新細明體"/>
          <w:kern w:val="0"/>
          <w:sz w:val="20"/>
          <w:szCs w:val="20"/>
        </w:rPr>
        <w:t xml:space="preserve">                                                                         </w:t>
      </w:r>
    </w:p>
    <w:p w14:paraId="4607F4EB" w14:textId="150ECCB5" w:rsidR="00346806" w:rsidRDefault="003D5EF3">
      <w:pPr>
        <w:snapToGrid w:val="0"/>
        <w:spacing w:line="340" w:lineRule="exact"/>
        <w:jc w:val="right"/>
      </w:pPr>
      <w:r>
        <w:rPr>
          <w:rFonts w:ascii="新細明體" w:hAnsi="新細明體" w:cs="新細明體"/>
          <w:kern w:val="0"/>
          <w:sz w:val="20"/>
          <w:szCs w:val="20"/>
        </w:rPr>
        <w:t xml:space="preserve">   FM-106</w:t>
      </w:r>
      <w:r w:rsidR="001A22F8">
        <w:rPr>
          <w:rFonts w:ascii="新細明體" w:hAnsi="新細明體" w:cs="新細明體" w:hint="eastAsia"/>
          <w:kern w:val="0"/>
          <w:sz w:val="20"/>
          <w:szCs w:val="20"/>
        </w:rPr>
        <w:t>70-001</w:t>
      </w:r>
    </w:p>
    <w:p w14:paraId="3A4BA70D" w14:textId="26F66D78" w:rsidR="00346806" w:rsidRDefault="003D5EF3">
      <w:pPr>
        <w:snapToGrid w:val="0"/>
        <w:spacing w:line="300" w:lineRule="exact"/>
        <w:ind w:left="357"/>
        <w:jc w:val="right"/>
        <w:rPr>
          <w:rFonts w:hint="eastAsia"/>
        </w:rPr>
      </w:pPr>
      <w:r>
        <w:rPr>
          <w:rFonts w:ascii="新細明體" w:hAnsi="新細明體" w:cs="新細明體"/>
          <w:kern w:val="0"/>
          <w:sz w:val="20"/>
          <w:szCs w:val="20"/>
        </w:rPr>
        <w:t>表單修訂日期：</w:t>
      </w:r>
      <w:r w:rsidR="00EB75F8">
        <w:rPr>
          <w:rFonts w:ascii="新細明體" w:hAnsi="新細明體" w:cs="新細明體" w:hint="eastAsia"/>
          <w:kern w:val="0"/>
          <w:sz w:val="20"/>
          <w:szCs w:val="20"/>
        </w:rPr>
        <w:t>114.09.23</w:t>
      </w:r>
    </w:p>
    <w:p w14:paraId="035462BC" w14:textId="77777777" w:rsidR="00346806" w:rsidRDefault="003D5EF3">
      <w:pPr>
        <w:snapToGrid w:val="0"/>
        <w:spacing w:line="300" w:lineRule="exact"/>
        <w:ind w:left="357"/>
        <w:jc w:val="right"/>
      </w:pPr>
      <w:r>
        <w:rPr>
          <w:rFonts w:ascii="新細明體" w:hAnsi="新細明體" w:cs="新細明體"/>
          <w:kern w:val="0"/>
          <w:sz w:val="20"/>
          <w:szCs w:val="20"/>
        </w:rPr>
        <w:t xml:space="preserve">                                                                       保存期限：1年</w:t>
      </w:r>
    </w:p>
    <w:sectPr w:rsidR="00346806">
      <w:pgSz w:w="11906" w:h="16838"/>
      <w:pgMar w:top="964" w:right="1134" w:bottom="964" w:left="1134"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3799" w14:textId="77777777" w:rsidR="00B55FE8" w:rsidRDefault="00B55FE8">
      <w:r>
        <w:separator/>
      </w:r>
    </w:p>
  </w:endnote>
  <w:endnote w:type="continuationSeparator" w:id="0">
    <w:p w14:paraId="10F9E8BF" w14:textId="77777777" w:rsidR="00B55FE8" w:rsidRDefault="00B5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DB65" w14:textId="77777777" w:rsidR="00B55FE8" w:rsidRDefault="00B55FE8">
      <w:r>
        <w:rPr>
          <w:color w:val="000000"/>
        </w:rPr>
        <w:separator/>
      </w:r>
    </w:p>
  </w:footnote>
  <w:footnote w:type="continuationSeparator" w:id="0">
    <w:p w14:paraId="676BC39C" w14:textId="77777777" w:rsidR="00B55FE8" w:rsidRDefault="00B55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447D3"/>
    <w:multiLevelType w:val="multilevel"/>
    <w:tmpl w:val="728E2F9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21470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806"/>
    <w:rsid w:val="001138E0"/>
    <w:rsid w:val="001A22F8"/>
    <w:rsid w:val="00306559"/>
    <w:rsid w:val="00346806"/>
    <w:rsid w:val="003D5EF3"/>
    <w:rsid w:val="005C57EB"/>
    <w:rsid w:val="006F56B7"/>
    <w:rsid w:val="00A31D65"/>
    <w:rsid w:val="00B55FE8"/>
    <w:rsid w:val="00BD3BE4"/>
    <w:rsid w:val="00EB75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2AF68"/>
  <w15:docId w15:val="{B7948E6F-F4E7-45EB-B453-41A2DFC4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靜宜大學分機等級設定申請表</dc:title>
  <dc:subject/>
  <dc:creator>hk</dc:creator>
  <dc:description/>
  <cp:lastModifiedBy>club15735</cp:lastModifiedBy>
  <cp:revision>4</cp:revision>
  <cp:lastPrinted>2005-04-20T01:03:00Z</cp:lastPrinted>
  <dcterms:created xsi:type="dcterms:W3CDTF">2021-04-01T03:13:00Z</dcterms:created>
  <dcterms:modified xsi:type="dcterms:W3CDTF">2025-09-24T00:47:00Z</dcterms:modified>
</cp:coreProperties>
</file>